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REGULAMIN KONKURSU MATEMATYCZNEGO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DLA KLAS V-VIII PUŁAWSKICH SZKOŁ PODSTAWOWYCH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color w:val="000000" w:themeColor="text1"/>
          <w:sz w:val="24"/>
          <w:szCs w:val="24"/>
        </w:rPr>
        <w:t>CZĘŚĆ I –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 xml:space="preserve"> KONKURS ON-LINE</w:t>
      </w:r>
    </w:p>
    <w:p>
      <w:pPr>
        <w:pStyle w:val="Normal"/>
        <w:spacing w:before="0" w:after="240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>„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>W KRAINIE WIELOKĄTÓW”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Cele: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popularyzacja wiedzy dotyczącej matematyki,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pobudzanie aktywności twórczej dzieci,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shd w:fill="FFFFFF" w:val="clear"/>
        </w:rPr>
        <w:t>rozwijanie talentów matematycznych</w:t>
      </w:r>
      <w:r>
        <w:rPr>
          <w:rFonts w:cs="Calibri" w:cstheme="minorHAnsi"/>
          <w:sz w:val="24"/>
          <w:szCs w:val="24"/>
        </w:rPr>
        <w:t>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rozwijanie u uczniów umiej</w:t>
      </w:r>
      <w:r>
        <w:rPr>
          <w:rFonts w:eastAsia="TimesNewRoman" w:cs="Calibri" w:cstheme="minorHAnsi"/>
          <w:sz w:val="24"/>
          <w:szCs w:val="24"/>
        </w:rPr>
        <w:t>ę</w:t>
      </w:r>
      <w:r>
        <w:rPr>
          <w:rFonts w:cs="Calibri" w:cstheme="minorHAnsi"/>
          <w:sz w:val="24"/>
          <w:szCs w:val="24"/>
        </w:rPr>
        <w:t>tno</w:t>
      </w:r>
      <w:r>
        <w:rPr>
          <w:rFonts w:eastAsia="TimesNewRoman" w:cs="Calibri" w:cstheme="minorHAnsi"/>
          <w:sz w:val="24"/>
          <w:szCs w:val="24"/>
        </w:rPr>
        <w:t>ś</w:t>
      </w:r>
      <w:r>
        <w:rPr>
          <w:rFonts w:cs="Calibri" w:cstheme="minorHAnsi"/>
          <w:sz w:val="24"/>
          <w:szCs w:val="24"/>
        </w:rPr>
        <w:t>ci wykorzystywania posiadanych wiadomo</w:t>
      </w:r>
      <w:r>
        <w:rPr>
          <w:rFonts w:eastAsia="TimesNewRoman" w:cs="Calibri" w:cstheme="minorHAnsi"/>
          <w:sz w:val="24"/>
          <w:szCs w:val="24"/>
        </w:rPr>
        <w:t>ś</w:t>
      </w:r>
      <w:r>
        <w:rPr>
          <w:rFonts w:cs="Calibri" w:cstheme="minorHAnsi"/>
          <w:sz w:val="24"/>
          <w:szCs w:val="24"/>
        </w:rPr>
        <w:t>ci podczas rozwiązywania zada</w:t>
      </w:r>
      <w:r>
        <w:rPr>
          <w:rFonts w:eastAsia="TimesNewRoman" w:cs="Calibri" w:cstheme="minorHAnsi"/>
          <w:sz w:val="24"/>
          <w:szCs w:val="24"/>
        </w:rPr>
        <w:t xml:space="preserve">ń </w:t>
      </w:r>
      <w:r>
        <w:rPr>
          <w:rFonts w:cs="Calibri" w:cstheme="minorHAnsi"/>
          <w:sz w:val="24"/>
          <w:szCs w:val="24"/>
        </w:rPr>
        <w:t>i problemów,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before="0" w:after="24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prezentacja dokonań uczniów na forum międzyszkolnym.</w:t>
      </w:r>
    </w:p>
    <w:p>
      <w:pPr>
        <w:pStyle w:val="Normal"/>
        <w:tabs>
          <w:tab w:val="clear" w:pos="708"/>
          <w:tab w:val="left" w:pos="1065" w:leader="none"/>
        </w:tabs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Organizator:</w:t>
      </w:r>
    </w:p>
    <w:p>
      <w:pPr>
        <w:pStyle w:val="Normal"/>
        <w:tabs>
          <w:tab w:val="clear" w:pos="708"/>
          <w:tab w:val="left" w:pos="1065" w:leader="none"/>
        </w:tabs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Szkoła Podstawowa nr 11 im. Henryka Sienkiewicza w Puławach</w:t>
      </w:r>
    </w:p>
    <w:p>
      <w:pPr>
        <w:pStyle w:val="Normal"/>
        <w:tabs>
          <w:tab w:val="clear" w:pos="708"/>
          <w:tab w:val="left" w:pos="1065" w:leader="none"/>
        </w:tabs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ul. Legionu Puławskiego 8</w:t>
      </w:r>
    </w:p>
    <w:p>
      <w:pPr>
        <w:pStyle w:val="Normal"/>
        <w:tabs>
          <w:tab w:val="clear" w:pos="708"/>
          <w:tab w:val="left" w:pos="1065" w:leader="none"/>
        </w:tabs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24-100 Puławy</w:t>
      </w:r>
    </w:p>
    <w:p>
      <w:pPr>
        <w:pStyle w:val="Tytu"/>
        <w:spacing w:before="0" w:after="240"/>
        <w:jc w:val="left"/>
        <w:rPr>
          <w:rFonts w:ascii="Calibri" w:hAnsi="Calibri" w:cs="Calibri" w:asciiTheme="minorHAnsi" w:cstheme="minorHAnsi" w:hAnsiTheme="minorHAnsi"/>
          <w:b w:val="false"/>
          <w:b w:val="false"/>
          <w:color w:val="000000" w:themeColor="text1"/>
          <w:sz w:val="24"/>
          <w:szCs w:val="24"/>
        </w:rPr>
      </w:pPr>
      <w:hyperlink r:id="rId2">
        <w:r>
          <w:rPr>
            <w:rStyle w:val="Czeinternetowe"/>
            <w:rFonts w:cs="Calibri" w:ascii="Calibri" w:hAnsi="Calibri" w:asciiTheme="minorHAnsi" w:cstheme="minorHAnsi" w:hAnsiTheme="minorHAnsi"/>
            <w:b w:val="false"/>
            <w:sz w:val="24"/>
            <w:szCs w:val="24"/>
            <w:u w:val="none"/>
          </w:rPr>
          <w:t>tmsp11pulawy@gmail.com</w:t>
        </w:r>
      </w:hyperlink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Adresaci: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Konkurs skierowany jest do uczniów klas V – VIII puławskich szkół podstawowych.</w:t>
      </w:r>
    </w:p>
    <w:p>
      <w:pPr>
        <w:pStyle w:val="Normal"/>
        <w:spacing w:before="0" w:after="240"/>
        <w:rPr>
          <w:rFonts w:ascii="Calibri" w:hAnsi="Calibri" w:cs="Calibri" w:asciiTheme="minorHAnsi" w:cstheme="minorHAnsi" w:hAnsiTheme="minorHAnsi"/>
          <w:sz w:val="24"/>
          <w:szCs w:val="24"/>
        </w:rPr>
      </w:pPr>
      <w:bookmarkStart w:id="0" w:name="_Hlk63966217"/>
      <w:r>
        <w:rPr>
          <w:rFonts w:cs="Calibri" w:ascii="Calibri" w:hAnsi="Calibri" w:asciiTheme="minorHAnsi" w:cstheme="minorHAnsi" w:hAnsiTheme="minorHAnsi"/>
          <w:sz w:val="24"/>
          <w:szCs w:val="24"/>
        </w:rPr>
        <w:t>Warunkiem wzięcia udziału w konkursie jest uczestniczenie szkoły w II MIĘDZYSZKOLNYM TURNIEJU MATEMATYCZNYM.</w:t>
      </w:r>
      <w:bookmarkEnd w:id="0"/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Forma konkursu:</w:t>
      </w:r>
    </w:p>
    <w:p>
      <w:pPr>
        <w:pStyle w:val="Normal"/>
        <w:spacing w:before="0" w:after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Uczestnicy rozwiązują zadania podczas spotkania on-line prowadzonego przez nauczycieli matematyki, uczących w Szkole Podstawowej nr 11 w Puławach.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Zasady konkursu: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30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 etap - eliminacje szkolne wyłaniają jedną osobę z każdego poziomu: klasa 5, 6, 7, 8,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3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przypadku, gdy szkoła nie posiada oddziałów na danym poziomie prosimy o kontakt mailowy z organizatorami turnieju,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3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II etap konkursu odbędzie się on-line,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3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 szkół przekazane zostaną wcześniej karty pracy, które koordynatorzy przekażą swoim uczniom,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3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konkurs on-line składa się z trzech rund, każda będzie oddzielnie punktowana,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30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każda szkoła zobowiązana jest do zapewnienia uczestnikowi konkursu dogodnego miejsca, w którym będzie miał dobry dostęp do sieci internetowej i odpowiednie warunki pracy,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30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reprezentanci szkół </w:t>
      </w:r>
      <w:r>
        <w:rPr>
          <w:rFonts w:cs="Calibri" w:cstheme="minorHAnsi"/>
          <w:b/>
          <w:sz w:val="24"/>
          <w:szCs w:val="24"/>
          <w:u w:val="single"/>
        </w:rPr>
        <w:t>zobowiązani są do przygotowania stanowiska pracy: dobrze działający laptop z kamerką i mikrofonem, sprawny telefon z aplikacją Teams, przyrządy geometryczne (ekierka, linijka), 2 czarne długopisy, kartki na brudnopis oraz kopertę z kartami pracy,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30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uczniowie podczas konkursu on-line zobowiązani będę do pracy przy włączonej kamerce i sprawnym mikrofonie,</w:t>
      </w:r>
    </w:p>
    <w:p>
      <w:pPr>
        <w:pStyle w:val="Normal"/>
        <w:numPr>
          <w:ilvl w:val="0"/>
          <w:numId w:val="2"/>
        </w:numPr>
        <w:ind w:left="530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bookmarkStart w:id="1" w:name="_Hlk64052187"/>
      <w:r>
        <w:rPr>
          <w:rFonts w:cs="Calibri" w:ascii="Calibri" w:hAnsi="Calibri" w:asciiTheme="minorHAnsi" w:cstheme="minorHAnsi" w:hAnsiTheme="minorHAnsi"/>
          <w:sz w:val="24"/>
          <w:szCs w:val="24"/>
        </w:rPr>
        <w:t>w tej części konkursu można uzyskać maksymalnie 10 p. na każdym poziomie,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30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obowi</w:t>
      </w:r>
      <w:r>
        <w:rPr>
          <w:rFonts w:eastAsia="TimesNewRoman" w:cs="Calibri" w:cstheme="minorHAnsi"/>
          <w:sz w:val="24"/>
          <w:szCs w:val="24"/>
        </w:rPr>
        <w:t>ą</w:t>
      </w:r>
      <w:r>
        <w:rPr>
          <w:rFonts w:cs="Calibri" w:cstheme="minorHAnsi"/>
          <w:sz w:val="24"/>
          <w:szCs w:val="24"/>
        </w:rPr>
        <w:t>zkiem wszystkich uczestników jest przestrzeganie zasad okre</w:t>
      </w:r>
      <w:r>
        <w:rPr>
          <w:rFonts w:eastAsia="TimesNewRoman" w:cs="Calibri" w:cstheme="minorHAnsi"/>
          <w:sz w:val="24"/>
          <w:szCs w:val="24"/>
        </w:rPr>
        <w:t>ś</w:t>
      </w:r>
      <w:r>
        <w:rPr>
          <w:rFonts w:cs="Calibri" w:cstheme="minorHAnsi"/>
          <w:sz w:val="24"/>
          <w:szCs w:val="24"/>
        </w:rPr>
        <w:t>lonych w regulaminie,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30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decyzja jury jest ostateczna,</w:t>
      </w:r>
    </w:p>
    <w:p>
      <w:pPr>
        <w:pStyle w:val="ListParagraph"/>
        <w:numPr>
          <w:ilvl w:val="0"/>
          <w:numId w:val="2"/>
        </w:numPr>
        <w:spacing w:lineRule="auto" w:line="240"/>
        <w:ind w:left="530" w:hanging="360"/>
        <w:jc w:val="both"/>
        <w:rPr>
          <w:rFonts w:cs="Calibri" w:cstheme="minorHAnsi"/>
          <w:sz w:val="24"/>
          <w:szCs w:val="24"/>
        </w:rPr>
      </w:pPr>
      <w:bookmarkStart w:id="2" w:name="_Hlk64052187"/>
      <w:r>
        <w:rPr>
          <w:rFonts w:cs="Calibri" w:cstheme="minorHAnsi"/>
          <w:sz w:val="24"/>
          <w:szCs w:val="24"/>
        </w:rPr>
        <w:t>organizatorzy nie ponoszą odpowiedzialności za problemy techniczne uczestników konkursu.</w:t>
      </w:r>
      <w:bookmarkEnd w:id="2"/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Terminy: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53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II etap - </w:t>
      </w:r>
      <w:r>
        <w:rPr>
          <w:rFonts w:cs="Calibri" w:cstheme="minorHAnsi"/>
          <w:b/>
          <w:bCs/>
          <w:sz w:val="24"/>
          <w:szCs w:val="24"/>
        </w:rPr>
        <w:t xml:space="preserve">konkurs on-line </w:t>
      </w:r>
      <w:r>
        <w:rPr>
          <w:rFonts w:cs="Calibri" w:cstheme="minorHAnsi"/>
          <w:sz w:val="24"/>
          <w:szCs w:val="24"/>
        </w:rPr>
        <w:t xml:space="preserve">odbędzie się </w:t>
      </w:r>
      <w:r>
        <w:rPr>
          <w:rFonts w:cs="Calibri" w:cstheme="minorHAnsi"/>
          <w:b/>
          <w:bCs/>
          <w:sz w:val="24"/>
          <w:szCs w:val="24"/>
        </w:rPr>
        <w:t>11 maja 2021 r. o godzinie 16.00 na platformie Office 365 Teams,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30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koordynatorzy szkolni po przekazaniu nazwisk uczestników (22 kwietnia) otrzymają loginy i hasła do platformy Teams do </w:t>
      </w:r>
      <w:r>
        <w:rPr>
          <w:rFonts w:cs="Calibri" w:cstheme="minorHAnsi"/>
          <w:b/>
          <w:bCs/>
          <w:sz w:val="24"/>
          <w:szCs w:val="24"/>
        </w:rPr>
        <w:t>29 kwietnia</w:t>
      </w:r>
      <w:r>
        <w:rPr>
          <w:rFonts w:cs="Calibri" w:cstheme="minorHAnsi"/>
          <w:sz w:val="24"/>
          <w:szCs w:val="24"/>
        </w:rPr>
        <w:t>, następnie przekażą je swoim uczniom,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30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próbne spotkanie z uczniami biorącymi udział w konkursie on-line obędzie się </w:t>
      </w:r>
      <w:r>
        <w:rPr>
          <w:rFonts w:cs="Calibri" w:cstheme="minorHAnsi"/>
          <w:b/>
          <w:bCs/>
          <w:sz w:val="24"/>
          <w:szCs w:val="24"/>
        </w:rPr>
        <w:t>6 maja o godz. 16.00 na platformie Teams</w:t>
      </w:r>
      <w:r>
        <w:rPr>
          <w:rFonts w:cs="Calibri" w:cstheme="minorHAnsi"/>
          <w:sz w:val="24"/>
          <w:szCs w:val="24"/>
        </w:rPr>
        <w:t>. Prosimy, żeby uczniowie byli w tych miejscach, w których przystąpią do konkursu oraz przygotowali sprzęt (laptopy i telefony), z którego będą korzystać,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30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koperty z materiałami potrzebnymi do konkursu on-line zostaną przekazane do szkół do </w:t>
      </w:r>
      <w:r>
        <w:rPr>
          <w:rFonts w:cs="Calibri" w:cstheme="minorHAnsi"/>
          <w:b/>
          <w:bCs/>
          <w:sz w:val="24"/>
          <w:szCs w:val="24"/>
        </w:rPr>
        <w:t>6 maja</w:t>
      </w:r>
      <w:r>
        <w:rPr>
          <w:rFonts w:cs="Calibri" w:cstheme="minorHAnsi"/>
          <w:sz w:val="24"/>
          <w:szCs w:val="24"/>
        </w:rPr>
        <w:t>, koordynatorzy są zobowiązani do przekazania ich uczniom i poinformowania, że mogą je otworzyć dopiero podczas konkursu na znak nauczyciela prowadzącego,</w:t>
      </w:r>
      <w:bookmarkStart w:id="3" w:name="_Hlk64047501"/>
      <w:bookmarkStart w:id="4" w:name="_Hlk64051916"/>
    </w:p>
    <w:p>
      <w:pPr>
        <w:pStyle w:val="ListParagraph"/>
        <w:numPr>
          <w:ilvl w:val="0"/>
          <w:numId w:val="1"/>
        </w:numPr>
        <w:spacing w:lineRule="auto" w:line="240"/>
        <w:ind w:left="53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color w:val="000000" w:themeColor="text1"/>
          <w:sz w:val="24"/>
          <w:szCs w:val="24"/>
        </w:rPr>
        <w:t xml:space="preserve">ogłoszenie wyników </w:t>
      </w:r>
      <w:r>
        <w:rPr>
          <w:rFonts w:cs="Calibri" w:cstheme="minorHAnsi"/>
          <w:color w:val="000000" w:themeColor="text1"/>
          <w:sz w:val="24"/>
          <w:szCs w:val="24"/>
        </w:rPr>
        <w:t xml:space="preserve">odbędzie się 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>12 maja</w:t>
      </w:r>
      <w:r>
        <w:rPr>
          <w:rFonts w:cs="Calibri" w:cstheme="minorHAnsi"/>
          <w:color w:val="000000" w:themeColor="text1"/>
          <w:sz w:val="24"/>
          <w:szCs w:val="24"/>
        </w:rPr>
        <w:t xml:space="preserve"> podczas spotkania on-line</w:t>
      </w:r>
      <w:bookmarkEnd w:id="3"/>
      <w:bookmarkEnd w:id="4"/>
      <w:r>
        <w:rPr>
          <w:rFonts w:cs="Calibri" w:cstheme="minorHAnsi"/>
          <w:color w:val="000000" w:themeColor="text1"/>
          <w:sz w:val="24"/>
          <w:szCs w:val="24"/>
        </w:rPr>
        <w:t>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Umiejętności Uczestnika Turnieju: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Uczestnicy konkursu muszą wykazać się wiedzą i umiejętnościami określonymi w treściach podstawy programowej z matematyki.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 xml:space="preserve">Klasa 5 – 6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cs="Calibri" w:cstheme="minorHAnsi"/>
          <w:color w:val="000000" w:themeColor="text1"/>
          <w:sz w:val="24"/>
          <w:szCs w:val="24"/>
          <w:lang w:eastAsia="pl-PL"/>
        </w:rPr>
      </w:pPr>
      <w:r>
        <w:rPr>
          <w:rFonts w:cs="Calibri" w:cstheme="minorHAnsi"/>
          <w:color w:val="000000" w:themeColor="text1"/>
          <w:sz w:val="24"/>
          <w:szCs w:val="24"/>
          <w:lang w:eastAsia="pl-PL"/>
        </w:rPr>
        <w:t>rozpoznaje figury tj. trójkąty, czworokąty (prostokąt, równoległobok, trapez),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cs="Calibri" w:cstheme="minorHAnsi"/>
          <w:color w:val="000000" w:themeColor="text1"/>
          <w:sz w:val="24"/>
          <w:szCs w:val="24"/>
          <w:lang w:eastAsia="pl-PL"/>
        </w:rPr>
      </w:pPr>
      <w:r>
        <w:rPr>
          <w:rFonts w:cs="Calibri" w:cstheme="minorHAnsi"/>
          <w:color w:val="000000" w:themeColor="text1"/>
          <w:sz w:val="24"/>
          <w:szCs w:val="24"/>
          <w:lang w:eastAsia="pl-PL"/>
        </w:rPr>
        <w:t>zna własności ww. figur,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cs="Calibri" w:cstheme="minorHAnsi"/>
          <w:color w:val="000000" w:themeColor="text1"/>
          <w:sz w:val="24"/>
          <w:szCs w:val="24"/>
          <w:lang w:eastAsia="pl-PL"/>
        </w:rPr>
      </w:pPr>
      <w:r>
        <w:rPr>
          <w:rFonts w:cs="Calibri" w:cstheme="minorHAnsi"/>
          <w:color w:val="000000" w:themeColor="text1"/>
          <w:sz w:val="24"/>
          <w:szCs w:val="24"/>
          <w:lang w:eastAsia="pl-PL"/>
        </w:rPr>
        <w:t>potrafi obliczyć obwody figur,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cs="Calibri" w:cstheme="minorHAnsi"/>
          <w:color w:val="000000" w:themeColor="text1"/>
          <w:sz w:val="24"/>
          <w:szCs w:val="24"/>
          <w:lang w:eastAsia="pl-PL"/>
        </w:rPr>
      </w:pPr>
      <w:r>
        <w:rPr>
          <w:rFonts w:cs="Calibri" w:cstheme="minorHAnsi"/>
          <w:color w:val="000000" w:themeColor="text1"/>
          <w:sz w:val="24"/>
          <w:szCs w:val="24"/>
          <w:lang w:eastAsia="pl-PL"/>
        </w:rPr>
        <w:t>zna i stosuje wzory na pola figur,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cs="Calibri" w:cstheme="minorHAnsi"/>
          <w:color w:val="000000" w:themeColor="text1"/>
          <w:sz w:val="24"/>
          <w:szCs w:val="24"/>
          <w:lang w:eastAsia="pl-PL"/>
        </w:rPr>
      </w:pPr>
      <w:r>
        <w:rPr>
          <w:rFonts w:cs="Calibri" w:cstheme="minorHAnsi"/>
          <w:color w:val="000000" w:themeColor="text1"/>
          <w:sz w:val="24"/>
          <w:szCs w:val="24"/>
          <w:lang w:eastAsia="pl-PL"/>
        </w:rPr>
        <w:t>klasyfikuje czworokąty,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cs="Calibri" w:cstheme="minorHAnsi"/>
          <w:color w:val="000000" w:themeColor="text1"/>
          <w:sz w:val="24"/>
          <w:szCs w:val="24"/>
          <w:lang w:eastAsia="pl-PL"/>
        </w:rPr>
      </w:pPr>
      <w:r>
        <w:rPr>
          <w:rFonts w:cs="Calibri" w:cstheme="minorHAnsi"/>
          <w:color w:val="000000" w:themeColor="text1"/>
          <w:sz w:val="24"/>
          <w:szCs w:val="24"/>
          <w:lang w:eastAsia="pl-PL"/>
        </w:rPr>
        <w:t>zaokrągla liczby do jedności,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cs="Calibri" w:cstheme="minorHAnsi"/>
          <w:color w:val="000000" w:themeColor="text1"/>
          <w:sz w:val="24"/>
          <w:szCs w:val="24"/>
          <w:lang w:eastAsia="pl-PL"/>
        </w:rPr>
      </w:pPr>
      <w:r>
        <w:rPr>
          <w:rFonts w:cs="Calibri" w:cstheme="minorHAnsi"/>
          <w:color w:val="000000" w:themeColor="text1"/>
          <w:sz w:val="24"/>
          <w:szCs w:val="24"/>
          <w:lang w:eastAsia="pl-PL"/>
        </w:rPr>
        <w:t>sprawnie wykonuje działania na liczbach,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cs="Calibri" w:cstheme="minorHAnsi"/>
          <w:color w:val="000000" w:themeColor="text1"/>
          <w:sz w:val="24"/>
          <w:szCs w:val="24"/>
          <w:lang w:eastAsia="pl-PL"/>
        </w:rPr>
      </w:pPr>
      <w:r>
        <w:rPr>
          <w:rFonts w:cs="Calibri" w:cstheme="minorHAnsi"/>
          <w:color w:val="000000" w:themeColor="text1"/>
          <w:sz w:val="24"/>
          <w:szCs w:val="24"/>
          <w:lang w:eastAsia="pl-PL"/>
        </w:rPr>
        <w:t>przeprowadza logiczne rozumowania,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cs="Calibri" w:cstheme="minorHAnsi"/>
          <w:color w:val="000000" w:themeColor="text1"/>
          <w:sz w:val="24"/>
          <w:szCs w:val="24"/>
          <w:lang w:eastAsia="pl-PL"/>
        </w:rPr>
      </w:pPr>
      <w:r>
        <w:rPr>
          <w:rFonts w:cs="Calibri" w:cstheme="minorHAnsi"/>
          <w:color w:val="000000" w:themeColor="text1"/>
          <w:sz w:val="24"/>
          <w:szCs w:val="24"/>
          <w:lang w:eastAsia="pl-PL"/>
        </w:rPr>
        <w:t>wyciąga wnioski z informacji podanych w różnej postaci,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cs="Calibri" w:cstheme="minorHAnsi"/>
          <w:color w:val="000000" w:themeColor="text1"/>
          <w:sz w:val="24"/>
          <w:szCs w:val="24"/>
          <w:lang w:eastAsia="pl-PL"/>
        </w:rPr>
      </w:pPr>
      <w:r>
        <w:rPr>
          <w:rFonts w:cs="Calibri" w:cstheme="minorHAnsi"/>
          <w:color w:val="000000" w:themeColor="text1"/>
          <w:sz w:val="24"/>
          <w:szCs w:val="24"/>
          <w:lang w:eastAsia="pl-PL"/>
        </w:rPr>
        <w:t>czyta ze zrozumieniem instrukcje i polecenia podane w zadaniu.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>Klasa 7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cs="Calibri" w:cstheme="minorHAnsi"/>
          <w:color w:val="000000" w:themeColor="text1"/>
          <w:sz w:val="24"/>
          <w:szCs w:val="24"/>
          <w:lang w:eastAsia="pl-PL"/>
        </w:rPr>
      </w:pPr>
      <w:r>
        <w:rPr>
          <w:rFonts w:cs="Calibri" w:cstheme="minorHAnsi"/>
          <w:color w:val="000000" w:themeColor="text1"/>
          <w:sz w:val="24"/>
          <w:szCs w:val="24"/>
          <w:lang w:eastAsia="pl-PL"/>
        </w:rPr>
        <w:t>zakres kl.5-6,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cs="Calibri" w:cstheme="minorHAnsi"/>
          <w:color w:val="000000" w:themeColor="text1"/>
          <w:sz w:val="24"/>
          <w:szCs w:val="24"/>
          <w:lang w:eastAsia="pl-PL"/>
        </w:rPr>
      </w:pPr>
      <w:r>
        <w:rPr>
          <w:rFonts w:cs="Calibri" w:cstheme="minorHAnsi"/>
          <w:color w:val="000000" w:themeColor="text1"/>
          <w:sz w:val="24"/>
          <w:szCs w:val="24"/>
          <w:lang w:eastAsia="pl-PL"/>
        </w:rPr>
        <w:t>rozpoznaje wielokąty przystające i foremne,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cs="Calibri" w:cstheme="minorHAnsi"/>
          <w:color w:val="000000" w:themeColor="text1"/>
          <w:sz w:val="24"/>
          <w:szCs w:val="24"/>
          <w:lang w:eastAsia="pl-PL"/>
        </w:rPr>
      </w:pPr>
      <w:r>
        <w:rPr>
          <w:rFonts w:cs="Calibri" w:cstheme="minorHAnsi"/>
          <w:color w:val="000000" w:themeColor="text1"/>
          <w:sz w:val="24"/>
          <w:szCs w:val="24"/>
          <w:lang w:eastAsia="pl-PL"/>
        </w:rPr>
        <w:t>odczytuje długości boków wielokąta umieszczonego w układzie współrzędnych.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>Klasa 8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cs="Calibri" w:cstheme="minorHAnsi"/>
          <w:color w:val="000000" w:themeColor="text1"/>
          <w:sz w:val="24"/>
          <w:szCs w:val="24"/>
          <w:lang w:eastAsia="pl-PL"/>
        </w:rPr>
      </w:pPr>
      <w:r>
        <w:rPr>
          <w:rFonts w:cs="Calibri" w:cstheme="minorHAnsi"/>
          <w:color w:val="000000" w:themeColor="text1"/>
          <w:sz w:val="24"/>
          <w:szCs w:val="24"/>
          <w:lang w:eastAsia="pl-PL"/>
        </w:rPr>
        <w:t>zakres kl.5-6-7,</w:t>
      </w:r>
    </w:p>
    <w:p>
      <w:pPr>
        <w:pStyle w:val="ListParagraph"/>
        <w:numPr>
          <w:ilvl w:val="0"/>
          <w:numId w:val="5"/>
        </w:numPr>
        <w:spacing w:lineRule="auto" w:line="240" w:before="0" w:after="160"/>
        <w:rPr>
          <w:rFonts w:cs="Calibri" w:cstheme="minorHAnsi"/>
          <w:color w:val="000000" w:themeColor="text1"/>
          <w:sz w:val="24"/>
          <w:szCs w:val="24"/>
          <w:lang w:eastAsia="pl-PL"/>
        </w:rPr>
      </w:pPr>
      <w:r>
        <w:rPr>
          <w:rFonts w:cs="Calibri" w:cstheme="minorHAnsi"/>
          <w:color w:val="000000" w:themeColor="text1"/>
          <w:sz w:val="24"/>
          <w:szCs w:val="24"/>
          <w:lang w:eastAsia="pl-PL"/>
        </w:rPr>
        <w:t>zna i stosuje twierdzenie Pitagorasa.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Ustalenia końcowe: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Organizator zastrzega sobie możliwość drobnych zmian w regulaminie z racji obecnej sytuacji - panującej pandemii.</w:t>
      </w:r>
    </w:p>
    <w:p>
      <w:pPr>
        <w:pStyle w:val="Normal"/>
        <w:spacing w:before="0" w:after="24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Przystąpienie do konkursu jest jednoznaczne z akceptacją niniejszego Regulaminu.</w:t>
      </w:r>
    </w:p>
    <w:p>
      <w:pPr>
        <w:pStyle w:val="Normal"/>
        <w:spacing w:before="0" w:after="24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ZAPRASZAMY DO UDZIAŁU W KONKURSIE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Kontakt: </w:t>
      </w:r>
      <w:r>
        <w:rPr>
          <w:rFonts w:cs="Calibri" w:ascii="Calibri" w:hAnsi="Calibri" w:asciiTheme="minorHAnsi" w:cstheme="minorHAnsi" w:hAnsiTheme="minorHAnsi"/>
          <w:bCs/>
          <w:color w:val="0070C0"/>
          <w:sz w:val="24"/>
          <w:szCs w:val="24"/>
        </w:rPr>
        <w:t>tmsp11pulawy@gmail.com</w:t>
      </w:r>
      <w:bookmarkStart w:id="5" w:name="_Hlk63967897"/>
      <w:bookmarkEnd w:id="5"/>
    </w:p>
    <w:p>
      <w:pPr>
        <w:pStyle w:val="Normal"/>
        <w:rPr>
          <w:rFonts w:ascii="Calibri" w:hAnsi="Calibri" w:cs="Calibri" w:asciiTheme="minorHAnsi" w:cstheme="minorHAnsi" w:hAnsiTheme="minorHAnsi"/>
          <w:color w:val="C00000"/>
          <w:sz w:val="24"/>
          <w:szCs w:val="24"/>
        </w:rPr>
      </w:pPr>
      <w:r>
        <w:rPr/>
      </w:r>
    </w:p>
    <w:sectPr>
      <w:headerReference w:type="default" r:id="rId3"/>
      <w:type w:val="nextPage"/>
      <w:pgSz w:w="11906" w:h="16838"/>
      <w:pgMar w:left="1077" w:right="1077" w:header="907" w:top="2268" w:footer="0" w:bottom="993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ytu"/>
      <w:rPr>
        <w:rFonts w:ascii="Calibri" w:hAnsi="Calibri"/>
        <w:b w:val="false"/>
        <w:b w:val="false"/>
        <w:sz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-256540</wp:posOffset>
          </wp:positionH>
          <wp:positionV relativeFrom="paragraph">
            <wp:posOffset>-227965</wp:posOffset>
          </wp:positionV>
          <wp:extent cx="1085850" cy="1085850"/>
          <wp:effectExtent l="0" t="0" r="0" b="0"/>
          <wp:wrapNone/>
          <wp:docPr id="1" name="Obraz 1" descr="light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ghtbo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margin">
            <wp:posOffset>5262880</wp:posOffset>
          </wp:positionH>
          <wp:positionV relativeFrom="paragraph">
            <wp:posOffset>-282575</wp:posOffset>
          </wp:positionV>
          <wp:extent cx="1143000" cy="1143000"/>
          <wp:effectExtent l="0" t="0" r="0" b="0"/>
          <wp:wrapNone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 w:val="false"/>
        <w:sz w:val="20"/>
      </w:rPr>
      <w:t>Szkoła Podstawowa nr 11 im. Henryka Sienkiewicza w Puławach</w:t>
    </w:r>
  </w:p>
  <w:p>
    <w:pPr>
      <w:pStyle w:val="Tytu"/>
      <w:rPr>
        <w:rFonts w:ascii="Calibri" w:hAnsi="Calibri"/>
        <w:b w:val="false"/>
        <w:b w:val="false"/>
        <w:sz w:val="20"/>
      </w:rPr>
    </w:pPr>
    <w:r>
      <w:rPr>
        <w:rFonts w:ascii="Calibri" w:hAnsi="Calibri"/>
        <w:b w:val="false"/>
        <w:sz w:val="20"/>
      </w:rPr>
      <w:t>ul. Legionu Puławskiego 8</w:t>
    </w:r>
  </w:p>
  <w:p>
    <w:pPr>
      <w:pStyle w:val="Tytu"/>
      <w:rPr>
        <w:rFonts w:ascii="Calibri" w:hAnsi="Calibri"/>
        <w:b w:val="false"/>
        <w:b w:val="false"/>
        <w:color w:val="FF0000"/>
        <w:sz w:val="20"/>
      </w:rPr>
    </w:pPr>
    <w:r>
      <w:rPr>
        <w:rFonts w:ascii="Calibri" w:hAnsi="Calibri"/>
        <w:b w:val="false"/>
        <w:sz w:val="20"/>
      </w:rPr>
      <w:t>e-mail:</w:t>
    </w:r>
    <w:r>
      <w:rPr>
        <w:rFonts w:ascii="Calibri" w:hAnsi="Calibri"/>
        <w:b w:val="false"/>
        <w:color w:val="0070C0"/>
        <w:sz w:val="20"/>
      </w:rPr>
      <w:t xml:space="preserve"> tmsp11pulawy@gmail.com</w:t>
    </w:r>
  </w:p>
  <w:p>
    <w:pPr>
      <w:pStyle w:val="Normal"/>
      <w:jc w:val="center"/>
      <w:rPr>
        <w:rFonts w:ascii="Calibri" w:hAnsi="Calibri"/>
        <w:b/>
        <w:b/>
        <w:sz w:val="10"/>
        <w:szCs w:val="10"/>
      </w:rPr>
    </w:pPr>
    <w:r>
      <w:rPr>
        <w:rFonts w:ascii="Calibri" w:hAnsi="Calibri"/>
        <w:b/>
        <w:sz w:val="10"/>
        <w:szCs w:val="10"/>
      </w:rPr>
    </w:r>
  </w:p>
  <w:p>
    <w:pPr>
      <w:pStyle w:val="Normal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="Calibri" w:hAnsi="Calibri" w:asciiTheme="minorHAnsi" w:hAnsiTheme="minorHAnsi"/>
        <w:b/>
        <w:sz w:val="22"/>
        <w:szCs w:val="22"/>
      </w:rPr>
      <w:t>II Edycja MIĘDZYSZKOLNEGO TURNIEJU MATEMATYCZNEGO 2020/2021</w:t>
    </w:r>
  </w:p>
  <w:p>
    <w:pPr>
      <w:pStyle w:val="Normal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="Calibri" w:hAnsi="Calibri" w:asciiTheme="minorHAnsi" w:hAnsiTheme="minorHAnsi"/>
        <w:b/>
        <w:sz w:val="22"/>
        <w:szCs w:val="22"/>
      </w:rPr>
      <w:t>„</w:t>
    </w:r>
    <w:r>
      <w:rPr>
        <w:rFonts w:ascii="Calibri" w:hAnsi="Calibri" w:asciiTheme="minorHAnsi" w:hAnsiTheme="minorHAnsi"/>
        <w:b/>
        <w:sz w:val="22"/>
        <w:szCs w:val="22"/>
      </w:rPr>
      <w:t>W krainie wielokątów”</w:t>
    </w:r>
  </w:p>
  <w:p>
    <w:pPr>
      <w:pStyle w:val="Normal"/>
      <w:jc w:val="center"/>
      <w:rPr>
        <w:rFonts w:ascii="Calibri" w:hAnsi="Calibri"/>
      </w:rPr>
    </w:pPr>
    <w:r>
      <w:rPr>
        <w:rFonts w:ascii="Calibri" w:hAnsi="Calibri"/>
      </w:rPr>
      <mc:AlternateContent>
        <mc:Choice Requires="wps">
          <w:drawing>
            <wp:anchor behindDoc="1" distT="0" distB="0" distL="0" distR="0" simplePos="0" locked="0" layoutInCell="0" allowOverlap="1" relativeHeight="5" wp14:anchorId="2D8D90E7">
              <wp:simplePos x="0" y="0"/>
              <wp:positionH relativeFrom="column">
                <wp:posOffset>1242695</wp:posOffset>
              </wp:positionH>
              <wp:positionV relativeFrom="paragraph">
                <wp:posOffset>39370</wp:posOffset>
              </wp:positionV>
              <wp:extent cx="3705860" cy="635"/>
              <wp:effectExtent l="0" t="0" r="9525" b="19050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51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eece1">
                            <a:lumMod val="50000"/>
                          </a:srgb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7.85pt,3.1pt" to="389.55pt,3.1pt" ID="Łącznik prostoliniowy 3" stroked="t" style="position:absolute" wp14:anchorId="2D8D90E7">
              <v:stroke color="#948a54" weight="32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02c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ce02cb"/>
    <w:rPr>
      <w:rFonts w:ascii="Bookman Old Style" w:hAnsi="Bookman Old Style" w:eastAsia="Times New Roman" w:cs="Times New Roman"/>
      <w:b/>
      <w:sz w:val="32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ce02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e02cb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8368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8368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TMLCite">
    <w:name w:val="HTML Cite"/>
    <w:basedOn w:val="DefaultParagraphFont"/>
    <w:semiHidden/>
    <w:unhideWhenUsed/>
    <w:qFormat/>
    <w:rsid w:val="004e516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70120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474d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474d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ce02cb"/>
    <w:pPr>
      <w:jc w:val="center"/>
    </w:pPr>
    <w:rPr>
      <w:rFonts w:ascii="Bookman Old Style" w:hAnsi="Bookman Old Style"/>
      <w:b/>
      <w:sz w:val="32"/>
    </w:rPr>
  </w:style>
  <w:style w:type="paragraph" w:styleId="ListParagraph">
    <w:name w:val="List Paragraph"/>
    <w:basedOn w:val="Normal"/>
    <w:uiPriority w:val="34"/>
    <w:qFormat/>
    <w:rsid w:val="00ce02cb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8368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8368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474d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msp11pulawy@gmail.co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Application>LibreOffice/7.1.0.3$Windows_X86_64 LibreOffice_project/f6099ecf3d29644b5008cc8f48f42f4a40986e4c</Application>
  <AppVersion>15.0000</AppVersion>
  <Pages>2</Pages>
  <Words>600</Words>
  <Characters>3807</Characters>
  <CharactersWithSpaces>4305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2021-02-11T13:03:00Z</dcterms:created>
  <dc:creator>ADMIN</dc:creator>
  <dc:description/>
  <dc:language>pl-PL</dc:language>
  <cp:lastModifiedBy/>
  <dcterms:modified xsi:type="dcterms:W3CDTF">2021-02-18T20:15:33Z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