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REGULAMIN KONKURSU MATEMATYCZNO - INFORMATYCZNEGO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DLA KLAS V-VIII PUŁAWSKICH SZKOŁ PODSTAWOWYCH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 w:themeColor="text1"/>
          <w:sz w:val="24"/>
          <w:szCs w:val="24"/>
        </w:rPr>
        <w:t>CZĘŚĆ II –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 xml:space="preserve"> FILM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„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MATEMATYKA I ŚWIAT W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O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KÓŁ NAS”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Cele: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popularyzacja matematyki,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zastosowanie matematyki w życiu codziennym,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doskonalenie umiejętności posługiwania się i wykorzystania technologii informatycznej jako środka przekazu,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rozwijanie kreatywności, uzdolnień, wyobraźni i wrażliwości artystycznej,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pobudzanie aktywności twórczej dzieci,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prezentacja dokonań uczniów na forum międzyszkolnym.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Organizator: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Szkoła Podstawowa nr 11 im. Henryka Sienkiewicza w Puławach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ul. Legionu Puławskiego 8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24-100 Puławy</w:t>
      </w:r>
    </w:p>
    <w:p>
      <w:pPr>
        <w:pStyle w:val="Tytu"/>
        <w:spacing w:before="0" w:after="240"/>
        <w:jc w:val="left"/>
        <w:rPr>
          <w:rFonts w:ascii="Calibri" w:hAnsi="Calibri" w:cs="Calibri" w:asciiTheme="minorHAnsi" w:cstheme="minorHAnsi" w:hAnsiTheme="minorHAnsi"/>
          <w:b w:val="false"/>
          <w:b w:val="false"/>
          <w:color w:val="000000" w:themeColor="text1"/>
          <w:sz w:val="24"/>
          <w:szCs w:val="24"/>
        </w:rPr>
      </w:pPr>
      <w:hyperlink r:id="rId2">
        <w:r>
          <w:rPr>
            <w:rStyle w:val="Czeinternetowe"/>
            <w:rFonts w:cs="Calibri" w:ascii="Calibri" w:hAnsi="Calibri" w:asciiTheme="minorHAnsi" w:cstheme="minorHAnsi" w:hAnsiTheme="minorHAnsi"/>
            <w:b w:val="false"/>
            <w:sz w:val="24"/>
            <w:szCs w:val="24"/>
            <w:u w:val="none"/>
          </w:rPr>
          <w:t>tmsp11pulawy@gmail.com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Adresaci: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Konkurs skierowany jest do uczniów klas V – VIII puławskich szkół podstawowych.</w:t>
      </w:r>
    </w:p>
    <w:p>
      <w:pPr>
        <w:pStyle w:val="Normal"/>
        <w:spacing w:before="0" w:after="240"/>
        <w:rPr>
          <w:rFonts w:ascii="Calibri" w:hAnsi="Calibri" w:cs="Calibri" w:asciiTheme="minorHAnsi" w:cstheme="minorHAnsi" w:hAnsiTheme="minorHAnsi"/>
          <w:sz w:val="24"/>
          <w:szCs w:val="24"/>
        </w:rPr>
      </w:pPr>
      <w:bookmarkStart w:id="0" w:name="_Hlk63966217"/>
      <w:r>
        <w:rPr>
          <w:rFonts w:cs="Calibri" w:ascii="Calibri" w:hAnsi="Calibri" w:asciiTheme="minorHAnsi" w:cstheme="minorHAnsi" w:hAnsiTheme="minorHAnsi"/>
          <w:sz w:val="24"/>
          <w:szCs w:val="24"/>
        </w:rPr>
        <w:t>Warunkiem wzięcia udziału w konkursie jest uczestniczenie szkoły w II MIĘDZYSZKOLNYM TURNIEJU MATEMATYCZNYM.</w:t>
      </w:r>
      <w:bookmarkEnd w:id="0"/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Forma konkursu: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Konkurs polega na nakręceniu krótkiego autorskiego filmu pt.: „Matematyka i świat wokół nas” do wyboru: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prezentującego zastosowanie matematyki,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promującego matematykę.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Zasady konkursu: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Każda szkoła zgłoszona do turnieju może przysłać </w:t>
      </w:r>
      <w:r>
        <w:rPr>
          <w:rFonts w:cs="Calibri" w:cstheme="minorHAnsi"/>
          <w:b/>
          <w:sz w:val="24"/>
          <w:szCs w:val="24"/>
        </w:rPr>
        <w:t>jeden film.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Autorami filmu mogą być co najwyżej </w:t>
      </w:r>
      <w:r>
        <w:rPr>
          <w:rFonts w:cs="Calibri" w:cstheme="minorHAnsi"/>
          <w:b/>
          <w:sz w:val="24"/>
          <w:szCs w:val="24"/>
        </w:rPr>
        <w:t>3 osoby</w:t>
      </w:r>
      <w:r>
        <w:rPr>
          <w:rFonts w:cs="Calibri" w:cstheme="minorHAnsi"/>
          <w:bCs/>
          <w:sz w:val="24"/>
          <w:szCs w:val="24"/>
        </w:rPr>
        <w:t xml:space="preserve"> (uczniowie).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Filmy mają spełniać wymagania techniczne: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długość filmu 1-3 minuty,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zawierać napisy początkowe i końcowe,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być zapisane w dowolnym formacie: np. AVI, MP4, VCD lub innym umożliwiającym odtwarzanie ze stacjonarnego odtwarzacza.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Szkoła biorąca udział w tej części konkursu otrzymuje </w:t>
      </w:r>
      <w:r>
        <w:rPr>
          <w:rFonts w:cs="Calibri" w:cstheme="minorHAnsi"/>
          <w:b/>
          <w:bCs/>
          <w:sz w:val="24"/>
          <w:szCs w:val="24"/>
        </w:rPr>
        <w:t>dodatkowe punkty</w:t>
      </w:r>
      <w:r>
        <w:rPr>
          <w:rFonts w:cs="Calibri" w:cstheme="minorHAnsi"/>
          <w:sz w:val="24"/>
          <w:szCs w:val="24"/>
        </w:rPr>
        <w:t xml:space="preserve"> do ogólnej punktacji turnieju.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Filmy na płycie CD, DVD lub innym nośniku danych powinny być dostarczone do sekretariatu Szkoły Podstawowej nr 11 bądź przesłane pocztą mailową.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Wszystkie prace muszą być podpisane - </w:t>
      </w:r>
      <w:r>
        <w:rPr>
          <w:rFonts w:cs="Calibri" w:cstheme="minorHAnsi"/>
          <w:b/>
          <w:sz w:val="24"/>
          <w:szCs w:val="24"/>
        </w:rPr>
        <w:t>w nazwie pliku</w:t>
      </w:r>
      <w:r>
        <w:rPr>
          <w:rFonts w:cs="Calibri" w:cstheme="minorHAnsi"/>
          <w:sz w:val="24"/>
          <w:szCs w:val="24"/>
        </w:rPr>
        <w:t>: imię i nazwisko ucznia, szkoła.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Każdy film powinien być wykonany według własnego pomysłu i nie może być powielaniem istniejących projektów.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Film nie powinien być prezentowany wcześniej w żadnym innym konkursie.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konkursie wezmą udziału prace spełniające warunki niniejszego regulaminu.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Nadesłane prace oraz nośniki informacji przechodzą na własność organizatora, nie będą zwracane ich autorom.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Powołane przez organizatorów jury przyzna punkty w tej części konkursu odpowiednio: najlepszy film 20p, kolejny 16p, następny 12p, pozostałe po 8p. Szkoły, które nie wezmą udziału w tej części otrzymują 0p.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bookmarkStart w:id="1" w:name="_Hlk64052187"/>
      <w:r>
        <w:rPr>
          <w:rFonts w:cs="Calibri" w:cstheme="minorHAnsi"/>
          <w:sz w:val="24"/>
          <w:szCs w:val="24"/>
        </w:rPr>
        <w:t>Decyzja jury jest ostateczna.</w:t>
      </w:r>
      <w:bookmarkEnd w:id="1"/>
    </w:p>
    <w:p>
      <w:pPr>
        <w:pStyle w:val="ListParagraph"/>
        <w:numPr>
          <w:ilvl w:val="0"/>
          <w:numId w:val="1"/>
        </w:numPr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Nadesłane prace zostaną umieszczone na stronie szkoły w zakładce MIĘDZYSZKOLNY TURNIEJ MATEMATYCZNY/II Edycja 2020/2021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Terminy:</w:t>
      </w:r>
    </w:p>
    <w:p>
      <w:pPr>
        <w:pStyle w:val="Normal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Film należy przesłać na adres mailowy turnieju: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color w:val="0070C0"/>
            <w:sz w:val="24"/>
            <w:szCs w:val="24"/>
            <w:u w:val="none"/>
          </w:rPr>
          <w:t>tmsp11pulawy@gmail.com</w:t>
        </w:r>
      </w:hyperlink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lub dostarczyć do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22 kwietnia 2021 r.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do sekretariatu na adres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: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Cs/>
          <w:sz w:val="24"/>
          <w:szCs w:val="24"/>
        </w:rPr>
      </w:pPr>
      <w:bookmarkStart w:id="2" w:name="_Hlk64051916"/>
      <w:bookmarkEnd w:id="2"/>
      <w:r>
        <w:rPr>
          <w:rFonts w:cs="Calibri" w:cstheme="minorHAnsi"/>
          <w:bCs/>
          <w:sz w:val="24"/>
          <w:szCs w:val="24"/>
        </w:rPr>
        <w:t>Szkoła Podstawowa nr 11 im. Henryka Sienkiewicza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ul. Legionu Puławskiego 8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24-100 Puławy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z dopiskiem „II MIĘDZYSZKOLNY TURNIEJ MATEMATYCZNY” 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cs="Calibri" w:cstheme="minorHAnsi"/>
          <w:color w:val="000000" w:themeColor="text1"/>
          <w:sz w:val="24"/>
          <w:szCs w:val="24"/>
        </w:rPr>
      </w:pPr>
      <w:bookmarkStart w:id="3" w:name="_Hlk64051916"/>
      <w:bookmarkStart w:id="4" w:name="_Hlk64234382"/>
      <w:bookmarkEnd w:id="3"/>
      <w:r>
        <w:rPr>
          <w:rFonts w:cs="Calibri" w:cstheme="minorHAnsi"/>
          <w:b/>
          <w:bCs/>
          <w:color w:val="000000" w:themeColor="text1"/>
          <w:sz w:val="24"/>
          <w:szCs w:val="24"/>
        </w:rPr>
        <w:t xml:space="preserve">ogłoszenie wyników </w:t>
      </w:r>
      <w:r>
        <w:rPr>
          <w:rFonts w:cs="Calibri" w:cstheme="minorHAnsi"/>
          <w:color w:val="000000" w:themeColor="text1"/>
          <w:sz w:val="24"/>
          <w:szCs w:val="24"/>
        </w:rPr>
        <w:t xml:space="preserve">odbędzie się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12 maja 2021 r</w:t>
      </w:r>
      <w:r>
        <w:rPr>
          <w:rFonts w:cs="Calibri" w:cstheme="minorHAnsi"/>
          <w:color w:val="000000" w:themeColor="text1"/>
          <w:sz w:val="24"/>
          <w:szCs w:val="24"/>
        </w:rPr>
        <w:t>. podczas spotkania on-line.</w:t>
      </w:r>
      <w:bookmarkEnd w:id="4"/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Kryteria oceny prac: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zgodność pracy z tematyką i celami konkursu,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poprawność formalna pracy,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oryginalność projektu,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stopień skuteczności oddziaływania na odbiorcę i jego emocje,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walory wizualne i edukacyjne.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Ustalenia końcowe: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Praca konkursowa nie może naruszać praw osób trzecich oraz przepisów prawa.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Osoby występujące w filmach wyrażają zgodę na wykorzystanie ich wizerunku i jego upublicznianie.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Organizator zastrzega sobie możliwość drobnych zmian w regulaminie z racji obecnej sytuacji - panującej pandemii.</w:t>
      </w:r>
    </w:p>
    <w:p>
      <w:pPr>
        <w:pStyle w:val="Normal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Przystąpienie do konkursu jest jednoznaczne z akceptacją niniejszego regulaminu.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ZAPRASZAMY DO UDZIAŁU W KONKURSIE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Kontakt: </w:t>
      </w:r>
      <w:r>
        <w:rPr>
          <w:rFonts w:ascii="Calibri" w:hAnsi="Calibri"/>
          <w:bCs/>
          <w:color w:val="0070C0"/>
          <w:sz w:val="24"/>
          <w:szCs w:val="24"/>
        </w:rPr>
        <w:t>tmsp11pulawy@gmail.com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  <w:bookmarkStart w:id="5" w:name="_Hlk63967897"/>
      <w:bookmarkStart w:id="6" w:name="_Hlk63967897"/>
      <w:bookmarkEnd w:id="6"/>
    </w:p>
    <w:p>
      <w:pPr>
        <w:pStyle w:val="Normal"/>
        <w:rPr>
          <w:rFonts w:ascii="Calibri" w:hAnsi="Calibri" w:cs="Calibri" w:asciiTheme="minorHAnsi" w:cstheme="minorHAnsi" w:hAnsiTheme="minorHAnsi"/>
          <w:color w:val="C00000"/>
          <w:sz w:val="24"/>
          <w:szCs w:val="24"/>
        </w:rPr>
      </w:pPr>
      <w:r>
        <w:rPr/>
      </w:r>
    </w:p>
    <w:sectPr>
      <w:headerReference w:type="default" r:id="rId4"/>
      <w:type w:val="nextPage"/>
      <w:pgSz w:w="11906" w:h="16838"/>
      <w:pgMar w:left="1077" w:right="1077" w:header="907" w:top="2268" w:footer="0" w:bottom="993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ytu"/>
      <w:rPr>
        <w:rFonts w:ascii="Calibri" w:hAnsi="Calibri"/>
        <w:b w:val="false"/>
        <w:b w:val="false"/>
        <w:sz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-347980</wp:posOffset>
          </wp:positionH>
          <wp:positionV relativeFrom="paragraph">
            <wp:posOffset>-189865</wp:posOffset>
          </wp:positionV>
          <wp:extent cx="1085850" cy="1085850"/>
          <wp:effectExtent l="0" t="0" r="0" b="0"/>
          <wp:wrapNone/>
          <wp:docPr id="1" name="Obraz 1" descr="light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ghtbo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5229225</wp:posOffset>
          </wp:positionH>
          <wp:positionV relativeFrom="paragraph">
            <wp:posOffset>-270510</wp:posOffset>
          </wp:positionV>
          <wp:extent cx="1111885" cy="1112520"/>
          <wp:effectExtent l="0" t="0" r="0" b="0"/>
          <wp:wrapNone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 w:val="false"/>
        <w:sz w:val="20"/>
      </w:rPr>
      <w:t>Szkoła Podstawowa nr 11 im. Henryka Sienkiewicza w Puławach</w:t>
    </w:r>
  </w:p>
  <w:p>
    <w:pPr>
      <w:pStyle w:val="Tytu"/>
      <w:rPr>
        <w:rFonts w:ascii="Calibri" w:hAnsi="Calibri"/>
        <w:b w:val="false"/>
        <w:b w:val="false"/>
        <w:sz w:val="20"/>
      </w:rPr>
    </w:pPr>
    <w:r>
      <w:rPr>
        <w:rFonts w:ascii="Calibri" w:hAnsi="Calibri"/>
        <w:b w:val="false"/>
        <w:sz w:val="20"/>
      </w:rPr>
      <w:t>ul. Legionu Puławskiego 8</w:t>
    </w:r>
  </w:p>
  <w:p>
    <w:pPr>
      <w:pStyle w:val="Tytu"/>
      <w:rPr>
        <w:rFonts w:ascii="Calibri" w:hAnsi="Calibri"/>
        <w:b w:val="false"/>
        <w:b w:val="false"/>
        <w:color w:val="FF0000"/>
        <w:sz w:val="20"/>
      </w:rPr>
    </w:pPr>
    <w:r>
      <w:rPr>
        <w:rFonts w:ascii="Calibri" w:hAnsi="Calibri"/>
        <w:b w:val="false"/>
        <w:sz w:val="20"/>
      </w:rPr>
      <w:t>e-mail:</w:t>
    </w:r>
    <w:r>
      <w:rPr>
        <w:rFonts w:ascii="Calibri" w:hAnsi="Calibri"/>
        <w:b w:val="false"/>
        <w:color w:val="0070C0"/>
        <w:sz w:val="20"/>
      </w:rPr>
      <w:t xml:space="preserve"> tmsp11pulawy@gmail.com</w:t>
    </w:r>
  </w:p>
  <w:p>
    <w:pPr>
      <w:pStyle w:val="Normal"/>
      <w:jc w:val="center"/>
      <w:rPr>
        <w:rFonts w:ascii="Calibri" w:hAnsi="Calibri"/>
        <w:b/>
        <w:b/>
        <w:sz w:val="10"/>
        <w:szCs w:val="10"/>
      </w:rPr>
    </w:pPr>
    <w:r>
      <w:rPr>
        <w:rFonts w:ascii="Calibri" w:hAnsi="Calibri"/>
        <w:b/>
        <w:sz w:val="10"/>
        <w:szCs w:val="10"/>
      </w:rPr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="Calibri" w:hAnsi="Calibri" w:asciiTheme="minorHAnsi" w:hAnsiTheme="minorHAnsi"/>
        <w:b/>
        <w:sz w:val="22"/>
        <w:szCs w:val="22"/>
      </w:rPr>
      <w:t>II Edycja MIĘDZYSZKOLNEGO TURNIEJU MATEMATYCZNEGO 2020/2021</w:t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="Calibri" w:hAnsi="Calibri" w:asciiTheme="minorHAnsi" w:hAnsiTheme="minorHAnsi"/>
        <w:b/>
        <w:sz w:val="22"/>
        <w:szCs w:val="22"/>
      </w:rPr>
      <w:t>„</w:t>
    </w:r>
    <w:r>
      <w:rPr>
        <w:rFonts w:ascii="Calibri" w:hAnsi="Calibri" w:asciiTheme="minorHAnsi" w:hAnsiTheme="minorHAnsi"/>
        <w:b/>
        <w:sz w:val="22"/>
        <w:szCs w:val="22"/>
      </w:rPr>
      <w:t>W krainie wielokątów”</w:t>
    </w:r>
  </w:p>
  <w:p>
    <w:pPr>
      <w:pStyle w:val="Normal"/>
      <w:jc w:val="center"/>
      <w:rPr>
        <w:rFonts w:ascii="Calibri" w:hAnsi="Calibri"/>
      </w:rPr>
    </w:pPr>
    <w:r>
      <w:rPr>
        <w:rFonts w:ascii="Calibri" w:hAnsi="Calibri"/>
      </w:rPr>
      <mc:AlternateContent>
        <mc:Choice Requires="wps">
          <w:drawing>
            <wp:anchor behindDoc="1" distT="0" distB="0" distL="0" distR="0" simplePos="0" locked="0" layoutInCell="0" allowOverlap="1" relativeHeight="5" wp14:anchorId="2D8D90E7">
              <wp:simplePos x="0" y="0"/>
              <wp:positionH relativeFrom="column">
                <wp:posOffset>1242695</wp:posOffset>
              </wp:positionH>
              <wp:positionV relativeFrom="paragraph">
                <wp:posOffset>39370</wp:posOffset>
              </wp:positionV>
              <wp:extent cx="3705860" cy="635"/>
              <wp:effectExtent l="0" t="0" r="9525" b="1905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1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eece1">
                            <a:lumMod val="50000"/>
                          </a:srgb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7.85pt,3.1pt" to="389.55pt,3.1pt" ID="Łącznik prostoliniowy 3" stroked="t" style="position:absolute" wp14:anchorId="2D8D90E7">
              <v:stroke color="#948a54" weight="32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02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ce02cb"/>
    <w:rPr>
      <w:rFonts w:ascii="Bookman Old Style" w:hAnsi="Bookman Old Style" w:eastAsia="Times New Roman" w:cs="Times New Roman"/>
      <w:b/>
      <w:sz w:val="32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e02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02cb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TMLCite">
    <w:name w:val="HTML Cite"/>
    <w:basedOn w:val="DefaultParagraphFont"/>
    <w:semiHidden/>
    <w:unhideWhenUsed/>
    <w:qFormat/>
    <w:rsid w:val="004e516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0120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474d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474d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ce02cb"/>
    <w:pPr>
      <w:jc w:val="center"/>
    </w:pPr>
    <w:rPr>
      <w:rFonts w:ascii="Bookman Old Style" w:hAnsi="Bookman Old Style"/>
      <w:b/>
      <w:sz w:val="32"/>
    </w:rPr>
  </w:style>
  <w:style w:type="paragraph" w:styleId="ListParagraph">
    <w:name w:val="List Paragraph"/>
    <w:basedOn w:val="Normal"/>
    <w:uiPriority w:val="34"/>
    <w:qFormat/>
    <w:rsid w:val="00ce02c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474d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msp11pulawy@gmail.com" TargetMode="External"/><Relationship Id="rId3" Type="http://schemas.openxmlformats.org/officeDocument/2006/relationships/hyperlink" Target="mailto:tmsp11pulawy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Application>LibreOffice/7.1.0.3$Windows_X86_64 LibreOffice_project/f6099ecf3d29644b5008cc8f48f42f4a40986e4c</Application>
  <AppVersion>15.0000</AppVersion>
  <Pages>2</Pages>
  <Words>505</Words>
  <Characters>3220</Characters>
  <CharactersWithSpaces>3635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2021-02-11T13:03:00Z</dcterms:created>
  <dc:creator>ADMIN</dc:creator>
  <dc:description/>
  <dc:language>pl-PL</dc:language>
  <cp:lastModifiedBy/>
  <dcterms:modified xsi:type="dcterms:W3CDTF">2021-02-18T20:26:19Z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