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>
          <w:rFonts w:cs="Calibri" w:cstheme="minorHAnsi" w:ascii="Calibri" w:hAnsi="Calibri"/>
          <w:b/>
          <w:bCs/>
          <w:color w:val="000000"/>
        </w:rPr>
      </w:r>
    </w:p>
    <w:p>
      <w:pPr>
        <w:pStyle w:val="NormalWeb"/>
        <w:spacing w:lineRule="auto" w:line="360" w:beforeAutospacing="0" w:before="0" w:afterAutospacing="0" w:after="0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32"/>
          <w:szCs w:val="32"/>
        </w:rPr>
        <w:t>II MIĘDZYSZKOLNY TURNIEJ MATEMATYCZNY 2020/2021</w:t>
      </w:r>
    </w:p>
    <w:p>
      <w:pPr>
        <w:pStyle w:val="NormalWeb"/>
        <w:spacing w:lineRule="auto" w:line="360" w:beforeAutospacing="0" w:before="0" w:afterAutospacing="0" w:after="0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32"/>
          <w:szCs w:val="32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119380</wp:posOffset>
            </wp:positionV>
            <wp:extent cx="1228725" cy="1228725"/>
            <wp:effectExtent l="0" t="0" r="0" b="0"/>
            <wp:wrapNone/>
            <wp:docPr id="1" name="Obraz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margin">
              <wp:posOffset>5488305</wp:posOffset>
            </wp:positionH>
            <wp:positionV relativeFrom="paragraph">
              <wp:posOffset>99060</wp:posOffset>
            </wp:positionV>
            <wp:extent cx="1165225" cy="1165860"/>
            <wp:effectExtent l="0" t="0" r="0" b="0"/>
            <wp:wrapNone/>
            <wp:docPr id="2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32"/>
          <w:szCs w:val="32"/>
        </w:rPr>
        <w:t xml:space="preserve"> „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32"/>
          <w:szCs w:val="32"/>
        </w:rPr>
        <w:t>W KRAINIE WIELOKĄTÓW”</w:t>
      </w:r>
    </w:p>
    <w:p>
      <w:pPr>
        <w:pStyle w:val="NormalWeb"/>
        <w:spacing w:lineRule="auto" w:line="360" w:beforeAutospacing="0" w:before="0" w:afterAutospacing="0" w:after="0"/>
        <w:jc w:val="center"/>
        <w:rPr>
          <w:rFonts w:ascii="Calibri" w:hAnsi="Calibri" w:cs="Calibri" w:asciiTheme="minorHAnsi" w:cstheme="minorHAnsi" w:hAnsiTheme="minorHAnsi"/>
          <w:bCs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Cs/>
          <w:color w:val="000000"/>
          <w:sz w:val="28"/>
          <w:szCs w:val="28"/>
        </w:rPr>
        <w:t>dla uczniów klas V-VIII puławskich szkół podstawowych</w:t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b/>
          <w:b/>
          <w:bCs/>
          <w:color w:val="003366"/>
          <w:spacing w:val="20"/>
        </w:rPr>
      </w:pPr>
      <w:r>
        <w:rPr>
          <w:rFonts w:cs="Calibri" w:cstheme="minorHAnsi" w:ascii="Calibri" w:hAnsi="Calibri"/>
          <w:b/>
          <w:bCs/>
          <w:color w:val="003366"/>
          <w:spacing w:val="20"/>
        </w:rPr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b/>
          <w:b/>
          <w:bCs/>
          <w:color w:val="003366"/>
          <w:spacing w:val="20"/>
        </w:rPr>
      </w:pPr>
      <w:r>
        <w:rPr>
          <w:rFonts w:cs="Calibri" w:cstheme="minorHAnsi" w:ascii="Calibri" w:hAnsi="Calibri"/>
          <w:b/>
          <w:bCs/>
          <w:color w:val="003366"/>
          <w:spacing w:val="20"/>
        </w:rPr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b/>
          <w:b/>
          <w:bCs/>
          <w:color w:val="003366"/>
          <w:spacing w:val="20"/>
        </w:rPr>
      </w:pPr>
      <w:r>
        <w:rPr>
          <w:rFonts w:cs="Calibri" w:cstheme="minorHAnsi" w:ascii="Calibri" w:hAnsi="Calibri"/>
          <w:b/>
          <w:bCs/>
          <w:color w:val="003366"/>
          <w:spacing w:val="20"/>
        </w:rPr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b/>
          <w:b/>
          <w:bCs/>
          <w:color w:val="003366"/>
          <w:spacing w:val="20"/>
        </w:rPr>
      </w:pPr>
      <w:r>
        <w:rPr>
          <w:rFonts w:cs="Calibri" w:cstheme="minorHAnsi" w:ascii="Calibri" w:hAnsi="Calibri"/>
          <w:b/>
          <w:bCs/>
          <w:color w:val="003366"/>
          <w:spacing w:val="20"/>
        </w:rPr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b/>
          <w:b/>
          <w:bCs/>
          <w:color w:val="003366"/>
          <w:spacing w:val="20"/>
        </w:rPr>
      </w:pPr>
      <w:r>
        <w:rPr>
          <w:rFonts w:cs="Calibri" w:cstheme="minorHAnsi" w:ascii="Calibri" w:hAnsi="Calibri"/>
          <w:b/>
          <w:bCs/>
          <w:color w:val="003366"/>
          <w:spacing w:val="20"/>
        </w:rPr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  <w:color w:val="003366"/>
          <w:spacing w:val="20"/>
        </w:rPr>
        <w:t>REGULAMIN TURNIEJU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Organizatorem turnieju jest:</w:t>
      </w:r>
    </w:p>
    <w:p>
      <w:pPr>
        <w:pStyle w:val="Normal"/>
        <w:spacing w:lineRule="auto" w:line="240"/>
        <w:jc w:val="both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Szkoła Podstawowa nr 11 im. Henryka Sienkiewicza w Puławach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Cele turnieju: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643" w:hanging="36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  <w:shd w:fill="FFFFFF" w:val="clear"/>
        </w:rPr>
        <w:t>popularyzacja matematyki wśród uczniów,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643" w:hanging="36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  <w:shd w:fill="FFFFFF" w:val="clear"/>
        </w:rPr>
        <w:t xml:space="preserve">rozwijanie talentów matematycznych, </w:t>
      </w:r>
      <w:r>
        <w:rPr>
          <w:rFonts w:cs="Calibri" w:cstheme="minorHAnsi"/>
          <w:sz w:val="24"/>
          <w:szCs w:val="24"/>
        </w:rPr>
        <w:t>inspirowanie do twórczego działania,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643" w:hanging="36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rozwijanie u uczniów umiej</w:t>
      </w:r>
      <w:r>
        <w:rPr>
          <w:rFonts w:eastAsia="TimesNewRoman" w:cs="Calibri" w:cstheme="minorHAnsi"/>
          <w:sz w:val="24"/>
          <w:szCs w:val="24"/>
        </w:rPr>
        <w:t>ę</w:t>
      </w:r>
      <w:r>
        <w:rPr>
          <w:rFonts w:cs="Calibri" w:cstheme="minorHAnsi"/>
          <w:sz w:val="24"/>
          <w:szCs w:val="24"/>
        </w:rPr>
        <w:t>tno</w:t>
      </w:r>
      <w:r>
        <w:rPr>
          <w:rFonts w:eastAsia="TimesNewRoman" w:cs="Calibri" w:cstheme="minorHAnsi"/>
          <w:sz w:val="24"/>
          <w:szCs w:val="24"/>
        </w:rPr>
        <w:t>ś</w:t>
      </w:r>
      <w:r>
        <w:rPr>
          <w:rFonts w:cs="Calibri" w:cstheme="minorHAnsi"/>
          <w:sz w:val="24"/>
          <w:szCs w:val="24"/>
        </w:rPr>
        <w:t>ci wykorzystywania posiadanych wiadomo</w:t>
      </w:r>
      <w:r>
        <w:rPr>
          <w:rFonts w:eastAsia="TimesNewRoman" w:cs="Calibri" w:cstheme="minorHAnsi"/>
          <w:sz w:val="24"/>
          <w:szCs w:val="24"/>
        </w:rPr>
        <w:t>ś</w:t>
      </w:r>
      <w:r>
        <w:rPr>
          <w:rFonts w:cs="Calibri" w:cstheme="minorHAnsi"/>
          <w:sz w:val="24"/>
          <w:szCs w:val="24"/>
        </w:rPr>
        <w:t>ci podczas rozwiązywania zada</w:t>
      </w:r>
      <w:r>
        <w:rPr>
          <w:rFonts w:eastAsia="TimesNewRoman" w:cs="Calibri" w:cstheme="minorHAnsi"/>
          <w:sz w:val="24"/>
          <w:szCs w:val="24"/>
        </w:rPr>
        <w:t xml:space="preserve">ń </w:t>
      </w:r>
      <w:r>
        <w:rPr>
          <w:rFonts w:cs="Calibri" w:cstheme="minorHAnsi"/>
          <w:sz w:val="24"/>
          <w:szCs w:val="24"/>
        </w:rPr>
        <w:t>i problemów,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643" w:hanging="36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promowanie osi</w:t>
      </w:r>
      <w:r>
        <w:rPr>
          <w:rFonts w:eastAsia="TimesNewRoman" w:cs="Calibri" w:cstheme="minorHAnsi"/>
          <w:sz w:val="24"/>
          <w:szCs w:val="24"/>
        </w:rPr>
        <w:t>ą</w:t>
      </w:r>
      <w:r>
        <w:rPr>
          <w:rFonts w:cs="Calibri" w:cstheme="minorHAnsi"/>
          <w:sz w:val="24"/>
          <w:szCs w:val="24"/>
        </w:rPr>
        <w:t>gni</w:t>
      </w:r>
      <w:r>
        <w:rPr>
          <w:rFonts w:eastAsia="TimesNewRoman" w:cs="Calibri" w:cstheme="minorHAnsi"/>
          <w:sz w:val="24"/>
          <w:szCs w:val="24"/>
        </w:rPr>
        <w:t xml:space="preserve">ęć </w:t>
      </w:r>
      <w:r>
        <w:rPr>
          <w:rFonts w:cs="Calibri" w:cstheme="minorHAnsi"/>
          <w:sz w:val="24"/>
          <w:szCs w:val="24"/>
        </w:rPr>
        <w:t>uczniów,</w:t>
      </w:r>
    </w:p>
    <w:p>
      <w:pPr>
        <w:pStyle w:val="ListParagraph"/>
        <w:numPr>
          <w:ilvl w:val="0"/>
          <w:numId w:val="3"/>
        </w:numPr>
        <w:spacing w:lineRule="auto" w:line="240"/>
        <w:ind w:left="643" w:hanging="36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promocja szkół, nauczycieli oraz uczniów biorących udział w konkursie.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Ustalenia ogólne: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510" w:hanging="36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turniej skierowany jest do uczniów klas V – VIII puławskich szkół podstawowych,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510" w:hanging="36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przebiegać będzie w dwóch etapach: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510" w:hanging="36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 etap - eliminacje szkolne,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510" w:hanging="36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II etap składa się z trzech części:</w:t>
      </w:r>
    </w:p>
    <w:p>
      <w:pPr>
        <w:pStyle w:val="ListParagraph"/>
        <w:spacing w:lineRule="auto" w:line="240" w:before="0" w:after="0"/>
        <w:ind w:left="510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</w:t>
      </w:r>
      <w:r>
        <w:rPr>
          <w:rFonts w:cs="Calibri" w:cstheme="minorHAnsi"/>
          <w:b/>
          <w:bCs/>
          <w:sz w:val="24"/>
          <w:szCs w:val="24"/>
        </w:rPr>
        <w:t>część I – KONKURS ON-LINE</w:t>
      </w:r>
      <w:r>
        <w:rPr>
          <w:rFonts w:cs="Calibri" w:cstheme="minorHAnsi"/>
          <w:sz w:val="24"/>
          <w:szCs w:val="24"/>
        </w:rPr>
        <w:t xml:space="preserve"> prowadzony przez nauczycieli SP 11 w Puławach</w:t>
      </w:r>
    </w:p>
    <w:p>
      <w:pPr>
        <w:pStyle w:val="ListParagraph"/>
        <w:spacing w:lineRule="auto" w:line="240" w:before="0" w:after="0"/>
        <w:ind w:left="510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</w:t>
      </w:r>
      <w:r>
        <w:rPr>
          <w:rFonts w:cs="Calibri" w:cstheme="minorHAnsi"/>
          <w:b/>
          <w:bCs/>
          <w:sz w:val="24"/>
          <w:szCs w:val="24"/>
        </w:rPr>
        <w:t>część II – FILM</w:t>
      </w:r>
    </w:p>
    <w:p>
      <w:pPr>
        <w:pStyle w:val="ListParagraph"/>
        <w:spacing w:lineRule="auto" w:line="240" w:before="0" w:after="0"/>
        <w:ind w:left="510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</w:t>
      </w:r>
      <w:r>
        <w:rPr>
          <w:rFonts w:cs="Calibri" w:cstheme="minorHAnsi"/>
          <w:b/>
          <w:bCs/>
          <w:sz w:val="24"/>
          <w:szCs w:val="24"/>
        </w:rPr>
        <w:t>część III – PLAKAT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510" w:hanging="36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punkty uzyskane w części I, II i III turnieju przez poszczególne szkoły będą sumowane i wskażą zdobyte miejsce,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510" w:hanging="36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 każdej placówce biorącej udział w turnieju dyrektor powołuje koordynatora odpowiedzialnego za przebieg eliminacji szkolnych,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510" w:hanging="36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szkoła zgłasza swój udział w turnieju przesyłając mailem informację (zał. 2) na adres turnieju w dniach </w:t>
      </w:r>
      <w:r>
        <w:rPr>
          <w:rFonts w:cs="Calibri" w:cstheme="minorHAnsi"/>
          <w:b/>
          <w:sz w:val="24"/>
          <w:szCs w:val="24"/>
        </w:rPr>
        <w:t>8 -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b/>
          <w:sz w:val="24"/>
          <w:szCs w:val="24"/>
        </w:rPr>
        <w:t>12 marca 2021 r.,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510" w:hanging="36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do </w:t>
      </w:r>
      <w:r>
        <w:rPr>
          <w:rFonts w:cs="Calibri" w:cstheme="minorHAnsi"/>
          <w:b/>
          <w:bCs/>
          <w:sz w:val="24"/>
          <w:szCs w:val="24"/>
        </w:rPr>
        <w:t>22 kwietnia na adres mailowy turnieju</w:t>
      </w:r>
      <w:r>
        <w:rPr>
          <w:rFonts w:cs="Calibri" w:cstheme="minorHAnsi"/>
          <w:sz w:val="24"/>
          <w:szCs w:val="24"/>
        </w:rPr>
        <w:t xml:space="preserve"> należy przesłać:</w:t>
      </w:r>
    </w:p>
    <w:p>
      <w:pPr>
        <w:pStyle w:val="ListParagraph"/>
        <w:spacing w:lineRule="auto" w:line="240" w:before="0" w:after="0"/>
        <w:ind w:left="510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podpisane i zeskanowane oświadczenia rodziców (opiekunów) (zał. 1), </w:t>
      </w:r>
    </w:p>
    <w:p>
      <w:pPr>
        <w:pStyle w:val="ListParagraph"/>
        <w:spacing w:lineRule="auto" w:line="240" w:before="0" w:after="0"/>
        <w:ind w:left="510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listę wszystkich uczestników II etapu turnieju (zał. 3), </w:t>
      </w:r>
    </w:p>
    <w:p>
      <w:pPr>
        <w:pStyle w:val="ListParagraph"/>
        <w:spacing w:lineRule="auto" w:line="240" w:before="0" w:after="0"/>
        <w:ind w:left="510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zdjęcia wszystkich uczestników (do turniejowego tablo),</w:t>
      </w:r>
    </w:p>
    <w:p>
      <w:pPr>
        <w:pStyle w:val="ListParagraph"/>
        <w:spacing w:lineRule="auto" w:line="240" w:before="0" w:after="0"/>
        <w:ind w:left="510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ewentualnie filmik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510" w:hanging="360"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do </w:t>
      </w:r>
      <w:r>
        <w:rPr>
          <w:rFonts w:cs="Calibri" w:cstheme="minorHAnsi"/>
          <w:b/>
          <w:bCs/>
          <w:color w:val="000000" w:themeColor="text1"/>
          <w:sz w:val="24"/>
          <w:szCs w:val="24"/>
        </w:rPr>
        <w:t>22 kwietnia</w:t>
      </w:r>
      <w:r>
        <w:rPr>
          <w:rFonts w:cs="Calibri" w:cstheme="minorHAnsi"/>
          <w:color w:val="000000" w:themeColor="text1"/>
          <w:sz w:val="24"/>
          <w:szCs w:val="24"/>
        </w:rPr>
        <w:t xml:space="preserve"> do sekretariatu SP 11 należy dostarczyć pracę plastyczną,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510" w:hanging="360"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cstheme="minorHAnsi"/>
          <w:sz w:val="24"/>
          <w:szCs w:val="24"/>
        </w:rPr>
        <w:t>uczniowie, których oświadczenia rodziców (opiekunów) nie zostaną dostarczone organizatorowi nie będą mogli brać udziału w turnieju,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510" w:hanging="36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/>
          <w:bCs/>
          <w:color w:val="000000" w:themeColor="text1"/>
          <w:sz w:val="24"/>
          <w:szCs w:val="24"/>
        </w:rPr>
        <w:t>ogłoszenie wyników odbędzie się</w:t>
      </w:r>
      <w:r>
        <w:rPr>
          <w:rFonts w:cs="Calibri" w:cstheme="minorHAnsi"/>
          <w:color w:val="000000" w:themeColor="text1"/>
          <w:sz w:val="24"/>
          <w:szCs w:val="24"/>
        </w:rPr>
        <w:t xml:space="preserve"> </w:t>
      </w:r>
      <w:r>
        <w:rPr>
          <w:rFonts w:cs="Calibri" w:cstheme="minorHAnsi"/>
          <w:b/>
          <w:bCs/>
          <w:color w:val="000000" w:themeColor="text1"/>
          <w:sz w:val="24"/>
          <w:szCs w:val="24"/>
        </w:rPr>
        <w:t>12 maja 2021 r</w:t>
      </w:r>
      <w:r>
        <w:rPr>
          <w:rFonts w:cs="Calibri" w:cstheme="minorHAnsi"/>
          <w:color w:val="000000" w:themeColor="text1"/>
          <w:sz w:val="24"/>
          <w:szCs w:val="24"/>
        </w:rPr>
        <w:t xml:space="preserve">. podczas spotkania on-line o godzinie 16.00. </w:t>
      </w:r>
      <w:r>
        <w:rPr>
          <w:rFonts w:cs="Calibri" w:cstheme="minorHAnsi"/>
          <w:sz w:val="24"/>
          <w:szCs w:val="24"/>
        </w:rPr>
        <w:t>Koordynatorzy w miarę możliwości zbierają swoje grupy w szkołach i łączą się na koncie jednego z uczniów na platformie Teams, z zachowaniem odpowiedniego reżimu sanitarnego,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510" w:hanging="360"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cstheme="minorHAnsi"/>
          <w:sz w:val="24"/>
          <w:szCs w:val="24"/>
        </w:rPr>
        <w:t>zwycięzcy II MIĘDZYSZKOLNEGO TURNIEJU MATEMATYCZNEGO otrzymaj</w:t>
      </w:r>
      <w:r>
        <w:rPr>
          <w:rFonts w:eastAsia="TimesNewRoman" w:cs="Calibri" w:cstheme="minorHAnsi"/>
          <w:sz w:val="24"/>
          <w:szCs w:val="24"/>
        </w:rPr>
        <w:t>ą dyplomy, upominki i </w:t>
      </w:r>
      <w:r>
        <w:rPr>
          <w:rFonts w:cs="Calibri" w:cstheme="minorHAnsi"/>
          <w:sz w:val="24"/>
          <w:szCs w:val="24"/>
        </w:rPr>
        <w:t>nagrody. Dodatkowo dla szkoły za I m-ce przewidziany jest puchar. Nagrody zostaną dostarczone d</w:t>
      </w:r>
      <w:r>
        <w:rPr>
          <w:rFonts w:cs="Calibri" w:cstheme="minorHAnsi"/>
          <w:sz w:val="24"/>
          <w:szCs w:val="24"/>
        </w:rPr>
        <w:t>o </w:t>
      </w:r>
      <w:r>
        <w:rPr>
          <w:rFonts w:cs="Calibri" w:cstheme="minorHAnsi"/>
          <w:sz w:val="24"/>
          <w:szCs w:val="24"/>
        </w:rPr>
        <w:t xml:space="preserve">szkół </w:t>
      </w:r>
      <w:r>
        <w:rPr>
          <w:rFonts w:cs="Calibri" w:cstheme="minorHAnsi"/>
          <w:b/>
          <w:bCs/>
          <w:sz w:val="24"/>
          <w:szCs w:val="24"/>
        </w:rPr>
        <w:t>do 14 maja 2021r</w:t>
      </w:r>
      <w:r>
        <w:rPr>
          <w:rFonts w:cs="Calibri" w:cstheme="minorHAnsi"/>
          <w:sz w:val="24"/>
          <w:szCs w:val="24"/>
        </w:rPr>
        <w:t>. Prosimy szkolnych koordynatorów o przekazanie uczestnikom nagród i dyplomów,</w:t>
      </w:r>
    </w:p>
    <w:p>
      <w:pPr>
        <w:pStyle w:val="ListParagraph"/>
        <w:numPr>
          <w:ilvl w:val="0"/>
          <w:numId w:val="1"/>
        </w:numPr>
        <w:spacing w:lineRule="auto" w:line="240"/>
        <w:ind w:left="510" w:hanging="360"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wyniki Turnieju zostaną opublikowane </w:t>
      </w:r>
      <w:r>
        <w:rPr>
          <w:rFonts w:cs="Calibri" w:cstheme="minorHAnsi"/>
          <w:b/>
          <w:bCs/>
          <w:sz w:val="24"/>
          <w:szCs w:val="24"/>
        </w:rPr>
        <w:t xml:space="preserve">13 maja </w:t>
      </w:r>
      <w:r>
        <w:rPr>
          <w:rFonts w:cs="Calibri" w:cstheme="minorHAnsi"/>
          <w:sz w:val="24"/>
          <w:szCs w:val="24"/>
        </w:rPr>
        <w:t xml:space="preserve">na stronie internetowej szkoły: </w:t>
      </w:r>
      <w:hyperlink r:id="rId4">
        <w:r>
          <w:rPr>
            <w:rStyle w:val="Czeinternetowe"/>
            <w:rFonts w:cs="Calibri" w:cstheme="minorHAnsi"/>
            <w:sz w:val="24"/>
            <w:szCs w:val="24"/>
            <w:u w:val="none"/>
          </w:rPr>
          <w:t>www.</w:t>
        </w:r>
        <w:r>
          <w:rPr>
            <w:rStyle w:val="Czeinternetowe"/>
            <w:rFonts w:cs="Calibri" w:cstheme="minorHAnsi"/>
            <w:bCs/>
            <w:sz w:val="24"/>
            <w:szCs w:val="24"/>
            <w:u w:val="none"/>
          </w:rPr>
          <w:t>sp11</w:t>
        </w:r>
        <w:r>
          <w:rPr>
            <w:rStyle w:val="Czeinternetowe"/>
            <w:rFonts w:cs="Calibri" w:cstheme="minorHAnsi"/>
            <w:sz w:val="24"/>
            <w:szCs w:val="24"/>
            <w:u w:val="none"/>
          </w:rPr>
          <w:t>.</w:t>
        </w:r>
        <w:r>
          <w:rPr>
            <w:rStyle w:val="Czeinternetowe"/>
            <w:rFonts w:cs="Calibri" w:cstheme="minorHAnsi"/>
            <w:bCs/>
            <w:sz w:val="24"/>
            <w:szCs w:val="24"/>
            <w:u w:val="none"/>
          </w:rPr>
          <w:t>pulawy.witrynaszkolna</w:t>
        </w:r>
        <w:r>
          <w:rPr>
            <w:rStyle w:val="Czeinternetowe"/>
            <w:rFonts w:cs="Calibri" w:cstheme="minorHAnsi"/>
            <w:sz w:val="24"/>
            <w:szCs w:val="24"/>
            <w:u w:val="none"/>
          </w:rPr>
          <w:t>.pl</w:t>
        </w:r>
      </w:hyperlink>
      <w:r>
        <w:rPr>
          <w:rStyle w:val="HTMLCite"/>
          <w:rFonts w:cs="Calibri" w:cstheme="minorHAnsi"/>
          <w:sz w:val="24"/>
          <w:szCs w:val="24"/>
        </w:rPr>
        <w:t xml:space="preserve">  </w:t>
      </w:r>
      <w:r>
        <w:rPr>
          <w:rStyle w:val="HTMLCite"/>
          <w:rFonts w:cs="Calibri" w:cstheme="minorHAnsi"/>
          <w:i w:val="false"/>
          <w:iCs w:val="false"/>
          <w:sz w:val="24"/>
          <w:szCs w:val="24"/>
        </w:rPr>
        <w:t xml:space="preserve">w zakładce </w:t>
      </w:r>
      <w:r>
        <w:rPr>
          <w:rStyle w:val="HTMLCite"/>
          <w:rFonts w:cs="Calibri" w:cstheme="minorHAnsi"/>
          <w:i w:val="false"/>
          <w:iCs w:val="false"/>
          <w:color w:val="0070C0"/>
          <w:sz w:val="24"/>
          <w:szCs w:val="24"/>
        </w:rPr>
        <w:t>MIĘDZYSZKOLNY TURNIEJ MATEMATYCZNY/II Edycja 2020/2021</w:t>
      </w:r>
    </w:p>
    <w:p>
      <w:pPr>
        <w:pStyle w:val="Normal"/>
        <w:spacing w:lineRule="auto" w:line="240"/>
        <w:ind w:left="360" w:hanging="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HARMONOGRAM  DZIAŁAŃ</w:t>
      </w:r>
    </w:p>
    <w:tbl>
      <w:tblPr>
        <w:tblW w:w="10206" w:type="dxa"/>
        <w:jc w:val="left"/>
        <w:tblInd w:w="4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1"/>
        <w:gridCol w:w="5300"/>
        <w:gridCol w:w="2127"/>
        <w:gridCol w:w="2267"/>
      </w:tblGrid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Działanie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Odpowiedzialny</w:t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Zgłoszenie szkoły do turnieju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8 - 12.03.2021 r.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szkolny koordynator</w:t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I etap turnieju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do 21.04.2021 r.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szkolny koordynator</w:t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3.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Przesłanie drogą mailową listy uczestników turnieju: części I, II i III.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do 22.04.2021 r.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szkolny koordynator</w:t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4.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Próbne spotkanie z uczestnikami konkursu on-line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6.05.2021 r.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godz. 16.00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organizatorzy</w:t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5.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II etap turnieju – konkurs on-line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11.05.2021 r.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godz. 16.00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organizatorzy</w:t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6.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Podsumowanie turnieju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12.05.2021 r.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godz. 16.00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organizatorzy</w:t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Opublikowanie wyników turnieju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13.05.2021 r.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organizatorzy</w:t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8.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Przekazanie nagród do szkół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do 14.05.2021 r.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organizatorzy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spacing w:lineRule="auto" w:line="240"/>
        <w:ind w:left="227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 xml:space="preserve">Koordynatorzy turnieju: </w:t>
      </w:r>
      <w:r>
        <w:rPr>
          <w:rFonts w:cs="Calibri" w:cstheme="minorHAnsi"/>
          <w:sz w:val="24"/>
          <w:szCs w:val="24"/>
        </w:rPr>
        <w:t>Ilona Sumorek, Joanna Tarka</w:t>
      </w:r>
    </w:p>
    <w:p>
      <w:pPr>
        <w:pStyle w:val="ListParagraph"/>
        <w:spacing w:lineRule="auto" w:line="240"/>
        <w:ind w:left="227" w:hanging="0"/>
        <w:jc w:val="both"/>
        <w:rPr>
          <w:rStyle w:val="Czeinternetowe"/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Kontakt, adres turnieju:</w:t>
      </w:r>
      <w:r>
        <w:rPr>
          <w:rFonts w:cs="Calibri" w:cstheme="minorHAnsi"/>
          <w:color w:val="0070C0"/>
          <w:sz w:val="24"/>
          <w:szCs w:val="24"/>
        </w:rPr>
        <w:t xml:space="preserve"> tmsp11pulawy@gmail.com</w:t>
      </w:r>
    </w:p>
    <w:p>
      <w:pPr>
        <w:pStyle w:val="ListParagraph"/>
        <w:spacing w:lineRule="auto" w:line="240" w:before="0" w:after="0"/>
        <w:ind w:left="227" w:hanging="0"/>
        <w:rPr>
          <w:rFonts w:ascii="Calibri" w:hAnsi="Calibri" w:cs="Calibri" w:asciiTheme="minorHAnsi" w:cstheme="minorHAnsi" w:hAnsiTheme="minorHAnsi"/>
          <w:color w:val="0000FF"/>
          <w:sz w:val="24"/>
          <w:szCs w:val="24"/>
        </w:rPr>
      </w:pPr>
      <w:r>
        <w:rPr>
          <w:rStyle w:val="Czeinternetowe"/>
          <w:rFonts w:cs="Calibri" w:cstheme="minorHAnsi"/>
          <w:color w:val="auto"/>
          <w:sz w:val="24"/>
          <w:szCs w:val="24"/>
          <w:u w:val="none"/>
        </w:rPr>
        <w:t xml:space="preserve">Informacje i dokumenty do pobrania znajdują się na stronie szkoły: </w:t>
      </w:r>
      <w:hyperlink r:id="rId5">
        <w:r>
          <w:rPr>
            <w:rStyle w:val="Czeinternetowe"/>
            <w:rFonts w:cs="Calibri" w:cstheme="minorHAnsi"/>
            <w:sz w:val="24"/>
            <w:szCs w:val="24"/>
          </w:rPr>
          <w:t>www.sp11.pulawy.witrynaszkolna.pl</w:t>
        </w:r>
      </w:hyperlink>
      <w:r>
        <w:rPr>
          <w:rFonts w:cs="Calibri" w:cstheme="minorHAnsi"/>
          <w:color w:val="0000FF"/>
          <w:sz w:val="24"/>
          <w:szCs w:val="24"/>
        </w:rPr>
        <w:t xml:space="preserve"> </w:t>
      </w:r>
    </w:p>
    <w:p>
      <w:pPr>
        <w:pStyle w:val="ListParagraph"/>
        <w:spacing w:lineRule="auto" w:line="240" w:before="0" w:after="0"/>
        <w:ind w:left="227" w:hanging="0"/>
        <w:rPr>
          <w:rStyle w:val="Czeinternetowe"/>
          <w:rFonts w:ascii="Calibri" w:hAnsi="Calibri" w:cs="Calibri" w:asciiTheme="minorHAnsi" w:cstheme="minorHAnsi" w:hAnsiTheme="minorHAnsi"/>
          <w:color w:val="auto"/>
          <w:sz w:val="24"/>
          <w:szCs w:val="24"/>
          <w:u w:val="none"/>
        </w:rPr>
      </w:pPr>
      <w:r>
        <w:rPr>
          <w:rFonts w:cs="Calibri" w:cstheme="minorHAnsi"/>
          <w:sz w:val="24"/>
          <w:szCs w:val="24"/>
        </w:rPr>
        <w:t xml:space="preserve">w zakładce </w:t>
      </w:r>
      <w:r>
        <w:rPr>
          <w:rFonts w:cs="Calibri" w:cstheme="minorHAnsi"/>
          <w:b/>
          <w:i/>
          <w:color w:val="1F4E79" w:themeColor="accent1" w:themeShade="80"/>
          <w:sz w:val="24"/>
          <w:szCs w:val="24"/>
        </w:rPr>
        <w:t xml:space="preserve">MIĘDZYSZKOLNY TURNIEJ MATEMATYCZNY/II </w:t>
      </w:r>
      <w:r>
        <w:rPr>
          <w:rFonts w:eastAsia="Times New Roman" w:cs="Calibri" w:cstheme="minorHAnsi"/>
          <w:b/>
          <w:i/>
          <w:color w:val="1F4E79" w:themeColor="accent1" w:themeShade="80"/>
          <w:sz w:val="24"/>
          <w:szCs w:val="24"/>
        </w:rPr>
        <w:t>edycja</w:t>
      </w:r>
      <w:r>
        <w:rPr>
          <w:rFonts w:cs="Calibri" w:cstheme="minorHAnsi"/>
          <w:b/>
          <w:i/>
          <w:color w:val="1F4E79" w:themeColor="accent1" w:themeShade="80"/>
          <w:sz w:val="24"/>
          <w:szCs w:val="24"/>
        </w:rPr>
        <w:t xml:space="preserve"> 2020/2021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149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4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uiPriority="0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e7e63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rsid w:val="005e7e63"/>
    <w:rPr>
      <w:rFonts w:ascii="Times New Roman" w:hAnsi="Times New Roman" w:cs="Times New Roman"/>
      <w:color w:val="0000FF"/>
      <w:u w:val="single"/>
    </w:rPr>
  </w:style>
  <w:style w:type="character" w:styleId="TytuZnak" w:customStyle="1">
    <w:name w:val="Tytuł Znak"/>
    <w:basedOn w:val="DefaultParagraphFont"/>
    <w:link w:val="Tytu"/>
    <w:qFormat/>
    <w:rsid w:val="00304c1e"/>
    <w:rPr>
      <w:rFonts w:ascii="Bookman Old Style" w:hAnsi="Bookman Old Style" w:eastAsia="Times New Roman" w:cs="Times New Roman"/>
      <w:b/>
      <w:sz w:val="32"/>
      <w:szCs w:val="20"/>
      <w:lang w:eastAsia="pl-PL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04c1e"/>
    <w:rPr>
      <w:color w:val="605E5C"/>
      <w:shd w:fill="E1DFDD" w:val="clear"/>
    </w:rPr>
  </w:style>
  <w:style w:type="character" w:styleId="HTMLCite">
    <w:name w:val="HTML Cite"/>
    <w:basedOn w:val="DefaultParagraphFont"/>
    <w:semiHidden/>
    <w:unhideWhenUsed/>
    <w:qFormat/>
    <w:rsid w:val="00304c1e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5e7e63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5e7e63"/>
    <w:pPr>
      <w:ind w:left="720" w:hanging="0"/>
    </w:pPr>
    <w:rPr/>
  </w:style>
  <w:style w:type="paragraph" w:styleId="Tytu">
    <w:name w:val="Title"/>
    <w:basedOn w:val="Normal"/>
    <w:link w:val="TytuZnak"/>
    <w:qFormat/>
    <w:rsid w:val="00304c1e"/>
    <w:pPr>
      <w:spacing w:lineRule="auto" w:line="240" w:before="0" w:after="0"/>
      <w:jc w:val="center"/>
    </w:pPr>
    <w:rPr>
      <w:rFonts w:ascii="Bookman Old Style" w:hAnsi="Bookman Old Style" w:cs="Times New Roman"/>
      <w:b/>
      <w:sz w:val="32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e7e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://www.sp11.pulawy.witrynaszkolna.pl/" TargetMode="External"/><Relationship Id="rId5" Type="http://schemas.openxmlformats.org/officeDocument/2006/relationships/hyperlink" Target="http://www.sp11.pulawy.witrynaszkolna.pl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Application>LibreOffice/7.1.0.3$Windows_X86_64 LibreOffice_project/f6099ecf3d29644b5008cc8f48f42f4a40986e4c</Application>
  <AppVersion>15.0000</AppVersion>
  <Pages>2</Pages>
  <Words>465</Words>
  <Characters>2945</Characters>
  <CharactersWithSpaces>3332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2019-11-28T11:47:00Z</dcterms:created>
  <dc:creator>Sala 317</dc:creator>
  <dc:description/>
  <dc:language>pl-PL</dc:language>
  <cp:lastModifiedBy/>
  <dcterms:modified xsi:type="dcterms:W3CDTF">2021-02-18T20:09:34Z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